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POZVÁNKA NA VE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ŘEJNÉ ZASEDÁNÍ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ZASTUPITELSTVA OBCE ZADNÍ ST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ŘÍTEŽ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která se koná dne 1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.2016 od 18:00 hodin v budov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ě obecního úřadu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PROGRAM ZASEDÁNÍ: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1/ Zahájení.  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2) Schválení účetní závěrky k 31.12.2015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3) Schválení závěrečného účtu za rok 2015.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4) Předložení zprávy o výsledku auditu a přijetí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opat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ření k nápravě  zjištěných chyb a nedostatků.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5) Předložení žádosti o přezkoumání na rok 2016.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6) Přidělení čísla popisného budově občanské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vybave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nosti na stavební parcele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č.77( obecní úřad) KÚ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Zadní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řítež. Je navrženo č.p.54.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ůzné: a) Objednán farář na pouťovou mši na 19.6.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b) Práce na kapli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čče pokračují. Kontaktovány znova silnice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Pacov.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Stroj na pa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řezy rozbitý. Po opravě nás budou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kontaktovat.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c) Zakoupeny nové záclony a garnýže do místního pijasu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dále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zakoupeny záclony na obecní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d) Svolání 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řejné schůze ohledně Kompetní pozemkové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úprav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ě.Koná se 13.5.2016. v 19.00.hodin v pijasu.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